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69766A" w:rsidRPr="00EC3CA9" w14:paraId="7D89C11A" w14:textId="77777777" w:rsidTr="000775BA">
        <w:tc>
          <w:tcPr>
            <w:tcW w:w="3936" w:type="dxa"/>
            <w:shd w:val="clear" w:color="auto" w:fill="BFBFBF" w:themeFill="background1" w:themeFillShade="BF"/>
          </w:tcPr>
          <w:p w14:paraId="59494D6E" w14:textId="77777777" w:rsidR="0069766A" w:rsidRPr="007F78BF" w:rsidRDefault="0069766A" w:rsidP="000775BA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7F78BF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6C2C60C8" w14:textId="4F9EA700" w:rsidR="0069766A" w:rsidRPr="007F78BF" w:rsidRDefault="0069766A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Бізнес-аналітика в управлінні логістичною діяльністю</w:t>
            </w:r>
          </w:p>
        </w:tc>
      </w:tr>
      <w:tr w:rsidR="00FF17DE" w:rsidRPr="00D11FFA" w14:paraId="4FAEBB45" w14:textId="77777777" w:rsidTr="000775BA">
        <w:trPr>
          <w:trHeight w:val="250"/>
        </w:trPr>
        <w:tc>
          <w:tcPr>
            <w:tcW w:w="3936" w:type="dxa"/>
          </w:tcPr>
          <w:p w14:paraId="28C20ABE" w14:textId="0628E76D" w:rsidR="00FF17DE" w:rsidRPr="00D11FFA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3722DE16" w14:textId="25D3CBFD" w:rsidR="00FF17DE" w:rsidRPr="00D11FFA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FF17DE" w:rsidRPr="00EC3CA9" w14:paraId="178361F4" w14:textId="77777777" w:rsidTr="000775BA">
        <w:trPr>
          <w:trHeight w:val="250"/>
        </w:trPr>
        <w:tc>
          <w:tcPr>
            <w:tcW w:w="3936" w:type="dxa"/>
          </w:tcPr>
          <w:p w14:paraId="7D5338A1" w14:textId="09CA1C08" w:rsidR="00FF17DE" w:rsidRPr="00EC3CA9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7CB06E46" w14:textId="487D18B9" w:rsidR="00FF17DE" w:rsidRPr="00EC3CA9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FF17DE" w:rsidRPr="00EC3CA9" w14:paraId="488787CD" w14:textId="77777777" w:rsidTr="000775BA">
        <w:trPr>
          <w:trHeight w:val="268"/>
        </w:trPr>
        <w:tc>
          <w:tcPr>
            <w:tcW w:w="3936" w:type="dxa"/>
          </w:tcPr>
          <w:p w14:paraId="26517E1F" w14:textId="2C79926E" w:rsidR="00FF17DE" w:rsidRPr="00EC3CA9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1F6032BF" w14:textId="64F7DA76" w:rsidR="00FF17DE" w:rsidRPr="00EC3CA9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Другий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магістерський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F17DE" w:rsidRPr="00EC3CA9" w14:paraId="420C1185" w14:textId="77777777" w:rsidTr="000775BA">
        <w:tc>
          <w:tcPr>
            <w:tcW w:w="3936" w:type="dxa"/>
          </w:tcPr>
          <w:p w14:paraId="1271A914" w14:textId="6AFAA9E0" w:rsidR="00FF17DE" w:rsidRPr="00EC3CA9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2D70236E" w14:textId="5D4B03F9" w:rsidR="00FF17DE" w:rsidRPr="00EC3CA9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(3 семестр)</w:t>
            </w:r>
          </w:p>
        </w:tc>
      </w:tr>
      <w:tr w:rsidR="00FF17DE" w:rsidRPr="00EC3CA9" w14:paraId="03286062" w14:textId="77777777" w:rsidTr="000775BA">
        <w:tc>
          <w:tcPr>
            <w:tcW w:w="3936" w:type="dxa"/>
          </w:tcPr>
          <w:p w14:paraId="6408FDFF" w14:textId="258BAE6A" w:rsidR="00FF17DE" w:rsidRPr="00EC3CA9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480501F1" w14:textId="7AAEDBB7" w:rsidR="00FF17DE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Бізнес-логістика</w:t>
            </w:r>
          </w:p>
        </w:tc>
      </w:tr>
      <w:tr w:rsidR="00FF17DE" w:rsidRPr="00D11FFA" w14:paraId="36033900" w14:textId="77777777" w:rsidTr="000775BA">
        <w:tc>
          <w:tcPr>
            <w:tcW w:w="3936" w:type="dxa"/>
          </w:tcPr>
          <w:p w14:paraId="3F063D4F" w14:textId="212FF910" w:rsidR="00FF17DE" w:rsidRPr="00D11FFA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73B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8C17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8C173B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48729EC6" w14:textId="77777777" w:rsidR="00FF17DE" w:rsidRPr="008C173B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Логістичний практикум</w:t>
            </w:r>
          </w:p>
          <w:p w14:paraId="7041E21A" w14:textId="77777777" w:rsidR="00FF17DE" w:rsidRPr="008C173B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73B">
              <w:rPr>
                <w:rFonts w:ascii="Times New Roman" w:hAnsi="Times New Roman" w:cs="Times New Roman"/>
                <w:sz w:val="24"/>
                <w:szCs w:val="24"/>
              </w:rPr>
              <w:t>Оптимізація логістичних потоків</w:t>
            </w:r>
          </w:p>
          <w:p w14:paraId="2A8BE6EC" w14:textId="77777777" w:rsidR="00FF17DE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73B">
              <w:rPr>
                <w:rFonts w:ascii="Times New Roman" w:hAnsi="Times New Roman" w:cs="Times New Roman"/>
                <w:sz w:val="24"/>
                <w:szCs w:val="24"/>
              </w:rPr>
              <w:t>Логістичний менеджмент</w:t>
            </w:r>
          </w:p>
          <w:p w14:paraId="6D6AD1E5" w14:textId="5426BFBA" w:rsidR="00FF17DE" w:rsidRPr="00D11FFA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Економіка транспорту</w:t>
            </w:r>
          </w:p>
        </w:tc>
      </w:tr>
      <w:tr w:rsidR="00FF17DE" w:rsidRPr="00D11FFA" w14:paraId="170B36DE" w14:textId="77777777" w:rsidTr="000775BA">
        <w:tc>
          <w:tcPr>
            <w:tcW w:w="3936" w:type="dxa"/>
          </w:tcPr>
          <w:p w14:paraId="34AE83C0" w14:textId="6D963429" w:rsidR="00FF17DE" w:rsidRPr="00EC3CA9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73B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365BF0D2" w14:textId="77777777" w:rsidR="00FF17DE" w:rsidRPr="008C173B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73B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 w:rsidRPr="008C1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173B">
              <w:rPr>
                <w:rFonts w:ascii="Times New Roman" w:hAnsi="Times New Roman" w:cs="Times New Roman"/>
                <w:bCs/>
                <w:sz w:val="24"/>
                <w:szCs w:val="24"/>
              </w:rPr>
              <w:t>Аналіз логістичної діяльності підприємств транспорту: принципи, мета та завдання</w:t>
            </w:r>
            <w:r w:rsidRPr="008C173B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  <w:p w14:paraId="00327FBC" w14:textId="77777777" w:rsidR="00FF17DE" w:rsidRPr="008C173B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7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Pr="008C173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  <w:t>Методи, методичні прийоми та способи оцінювання діяльності транспортних підприємств</w:t>
            </w:r>
            <w:r w:rsidRPr="008C173B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2C5B01CD" w14:textId="77777777" w:rsidR="00FF17DE" w:rsidRPr="008C173B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73B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8C173B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  <w:r w:rsidRPr="008C173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" w:eastAsia="ru-RU"/>
              </w:rPr>
              <w:t xml:space="preserve"> </w:t>
            </w:r>
            <w:r w:rsidRPr="008C173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  <w:t>Аналіз виробничих засобів логістики:</w:t>
            </w:r>
            <w:r w:rsidRPr="008C173B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 запаси в логістиці</w:t>
            </w:r>
            <w:r w:rsidRPr="008C173B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3A60D949" w14:textId="77777777" w:rsidR="00FF17DE" w:rsidRPr="008C173B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7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4. </w:t>
            </w:r>
            <w:r w:rsidRPr="008C173B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uk-UA"/>
              </w:rPr>
              <w:t>Аналіз виробничих засобів логістики: основні засоби, показники їх використання, потужність логістичної системи</w:t>
            </w:r>
            <w:r w:rsidRPr="008C173B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307C9625" w14:textId="77777777" w:rsidR="00FF17DE" w:rsidRPr="008C173B" w:rsidRDefault="00FF17DE" w:rsidP="00FF17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8C17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Pr="008C173B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Аналіз витрат логістичної діяльності.</w:t>
            </w:r>
          </w:p>
          <w:p w14:paraId="3698CE00" w14:textId="77777777" w:rsidR="00FF17DE" w:rsidRPr="008C173B" w:rsidRDefault="00FF17DE" w:rsidP="00FF17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7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Pr="008C17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Аналіз логістичного процесу на складі.</w:t>
            </w:r>
            <w:r w:rsidRPr="008C173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  <w:t xml:space="preserve"> Аутсорсинг у </w:t>
            </w:r>
            <w:r w:rsidRPr="008C17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логістиці</w:t>
            </w:r>
            <w:r w:rsidRPr="008C173B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  <w:p w14:paraId="260132EB" w14:textId="1F23B78F" w:rsidR="00FF17DE" w:rsidRPr="00F375E3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73B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 xml:space="preserve">Тема 7. </w:t>
            </w:r>
            <w:r w:rsidRPr="008C17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Аналіз результатів логістичної діяльності підприємств</w:t>
            </w:r>
            <w:r w:rsidRPr="008C173B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.</w:t>
            </w:r>
          </w:p>
        </w:tc>
      </w:tr>
      <w:tr w:rsidR="00FF17DE" w:rsidRPr="00D11FFA" w14:paraId="22CE8E6A" w14:textId="77777777" w:rsidTr="000775BA">
        <w:tc>
          <w:tcPr>
            <w:tcW w:w="3936" w:type="dxa"/>
          </w:tcPr>
          <w:p w14:paraId="2928E7B0" w14:textId="013CB70F" w:rsidR="00FF17DE" w:rsidRPr="008C173B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73B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14D053C" w14:textId="11477652" w:rsidR="00FF17DE" w:rsidRPr="008C173B" w:rsidRDefault="00FF17DE" w:rsidP="00FF17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73B">
              <w:rPr>
                <w:rFonts w:ascii="Times New Roman" w:hAnsi="Times New Roman" w:cs="Times New Roman"/>
                <w:sz w:val="24"/>
                <w:szCs w:val="24"/>
              </w:rPr>
              <w:t>Вивчення дисципліни дозволить отримати знання з теорії та методології аналізу логістичної діяльності транспортних підприємств.</w:t>
            </w:r>
          </w:p>
        </w:tc>
      </w:tr>
      <w:tr w:rsidR="00FF17DE" w:rsidRPr="00D11FFA" w14:paraId="25DF67E5" w14:textId="77777777" w:rsidTr="000775BA">
        <w:tc>
          <w:tcPr>
            <w:tcW w:w="3936" w:type="dxa"/>
          </w:tcPr>
          <w:p w14:paraId="24449FCB" w14:textId="77777777" w:rsidR="00FF17DE" w:rsidRPr="00D11FFA" w:rsidRDefault="00FF17DE" w:rsidP="00FF1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77B2EA9C" w14:textId="77777777" w:rsidR="00FF17DE" w:rsidRPr="00D11FFA" w:rsidRDefault="00FF17DE" w:rsidP="00FF1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3A4D56C2" w14:textId="44062DB0" w:rsidR="0069766A" w:rsidRDefault="0069766A" w:rsidP="00BA5B81">
      <w:pPr>
        <w:spacing w:after="0" w:line="240" w:lineRule="auto"/>
        <w:rPr>
          <w:rFonts w:ascii="Times New Roman" w:hAnsi="Times New Roman" w:cs="Times New Roman"/>
        </w:rPr>
      </w:pPr>
    </w:p>
    <w:p w14:paraId="3C139147" w14:textId="55B9308D" w:rsidR="0069766A" w:rsidRDefault="0069766A" w:rsidP="00BA5B81">
      <w:pPr>
        <w:spacing w:after="0" w:line="240" w:lineRule="auto"/>
        <w:rPr>
          <w:rFonts w:ascii="Times New Roman" w:hAnsi="Times New Roman" w:cs="Times New Roman"/>
        </w:rPr>
      </w:pPr>
    </w:p>
    <w:p w14:paraId="3C88704F" w14:textId="77777777" w:rsidR="0069766A" w:rsidRDefault="0069766A" w:rsidP="00BA5B81">
      <w:pPr>
        <w:spacing w:after="0" w:line="240" w:lineRule="auto"/>
        <w:rPr>
          <w:rFonts w:ascii="Times New Roman" w:hAnsi="Times New Roman" w:cs="Times New Roman"/>
        </w:rPr>
      </w:pPr>
    </w:p>
    <w:sectPr w:rsidR="0069766A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3BD0"/>
    <w:rsid w:val="001D191D"/>
    <w:rsid w:val="001E6A8C"/>
    <w:rsid w:val="00201050"/>
    <w:rsid w:val="00205A7C"/>
    <w:rsid w:val="00317B4D"/>
    <w:rsid w:val="0034511E"/>
    <w:rsid w:val="003B6B9D"/>
    <w:rsid w:val="0040727E"/>
    <w:rsid w:val="00441317"/>
    <w:rsid w:val="00464943"/>
    <w:rsid w:val="00472C99"/>
    <w:rsid w:val="004901F3"/>
    <w:rsid w:val="004A2D8B"/>
    <w:rsid w:val="004B1162"/>
    <w:rsid w:val="004D35F5"/>
    <w:rsid w:val="0053672F"/>
    <w:rsid w:val="00597567"/>
    <w:rsid w:val="005B52DE"/>
    <w:rsid w:val="00603A59"/>
    <w:rsid w:val="0065614C"/>
    <w:rsid w:val="00663B23"/>
    <w:rsid w:val="0069766A"/>
    <w:rsid w:val="0075071F"/>
    <w:rsid w:val="007C0753"/>
    <w:rsid w:val="00817513"/>
    <w:rsid w:val="00865869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CE2576"/>
    <w:rsid w:val="00CF3E70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64941"/>
    <w:rsid w:val="00E75ABA"/>
    <w:rsid w:val="00EB5B51"/>
    <w:rsid w:val="00EC3CA9"/>
    <w:rsid w:val="00EE48AE"/>
    <w:rsid w:val="00EE544A"/>
    <w:rsid w:val="00F07052"/>
    <w:rsid w:val="00F13255"/>
    <w:rsid w:val="00F31B04"/>
    <w:rsid w:val="00F45144"/>
    <w:rsid w:val="00F528C8"/>
    <w:rsid w:val="00F53335"/>
    <w:rsid w:val="00FA439A"/>
    <w:rsid w:val="00FD51FE"/>
    <w:rsid w:val="00FD53B6"/>
    <w:rsid w:val="00FD6D27"/>
    <w:rsid w:val="00FD6F24"/>
    <w:rsid w:val="00FE1801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2021-03-10T16:29:00Z</dcterms:created>
  <dcterms:modified xsi:type="dcterms:W3CDTF">2021-03-10T16:30:00Z</dcterms:modified>
</cp:coreProperties>
</file>